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026-2018 i Olofström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