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2-2020 i Öre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