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966-2020 i Öre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