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386-2021 i Örnsköldsvik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