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46-2020 i Örnskölds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