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22-2020 i Orust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