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45-2020 i Oskar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