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violett guldvinge (EN, §4a), fjällfotad fingersvamp (VU), fjällfotad musseron (VU), grangråticka (VU), kejsarskivling (VU), läderdoftande fingersvamp (VU), rynkskinn (VU), siljansspindling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