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688-2023 i Östersunds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