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32-2018 i Öster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