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33708-2022 i Östhammars kommun</w:t>
      </w:r>
    </w:p>
    <w:p>
      <w:r>
        <w:t>Detta dokument behandlar höga naturvärden i avverkningsamälan A 33708-2022 i Östhammars kommun. Denna avverkningsanmälan inkom 2022-08-16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stare (VU, §4), grönsångare (NT, §4), leopardsköldbagge (NT), nordfladdermus (NT, §4a), rosenfink (NT, §4), rödvingetrast (NT, §4), svartvit flugsnappare (NT, §4) och dvärgpipistrell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33708-2022.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6694680, E 679457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Grönsångare (NT, §4)</w:t>
      </w:r>
    </w:p>
    <w:p>
      <w:pPr>
        <w:pStyle w:val="ListBullet"/>
      </w:pPr>
      <w:r>
        <w:t>Nordfladdermus (NT, §4a)</w:t>
      </w:r>
    </w:p>
    <w:p>
      <w:pPr>
        <w:pStyle w:val="ListBullet"/>
      </w:pPr>
      <w:r>
        <w:t>Rosenfink (NT, §4)</w:t>
      </w:r>
    </w:p>
    <w:p>
      <w:pPr>
        <w:pStyle w:val="ListBullet"/>
      </w:pPr>
      <w:r>
        <w:t>Rödvingetrast (NT, §4)</w:t>
      </w:r>
    </w:p>
    <w:p>
      <w:pPr>
        <w:pStyle w:val="ListBullet"/>
      </w:pPr>
      <w:r>
        <w:t>Svartvit flugsnappare (NT, §4)</w:t>
      </w:r>
    </w:p>
    <w:p>
      <w:pPr>
        <w:pStyle w:val="ListBullet"/>
      </w:pPr>
      <w:r>
        <w:t>Dvärgpipistrell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