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648-2020 i Pajala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