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30-2023 i Pajal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