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16793-2019 i Pajala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