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90-2019 i Pajal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