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95-2023 i Pi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