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188-2023 i Ragund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