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14908-2022 i Ragunda kommun har hittats 5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