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195-2023 i Ragund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