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5649-2022 i Ragunda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