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609-2022 i Ragu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