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avverkningsamälan A 32475-2023 i Ragunda kommun. Denna avverkningsanmälan inkom 2023-07-13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