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rynkskinn (VU), doftskinn (NT), lunglav (NT), rosenticka (NT), tretåig hackspett (NT, §4), ullticka (NT), vitgrynig nållav (NT), bårdlav (S), diskvaxskivling (S), korallblylav (S), kransrams (S), luddlav (S), mörk husmossa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032"/>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38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