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avverkningsamälan A 64363-2020 i Ragunda kommun. Denna avverkningsanmälan inkom 2020-12-01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