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72-2020 i Ragunda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