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8-2023 i Ragund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