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43-2022 i Ragun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