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51-2022 i Ragunda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