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649-2022 i Ragunda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