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96-2023 i Ragunda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