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21-2022 i Ragunda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