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77-2022 i Ragunda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