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69-2022 i Ragunda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