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ritporing (CR), smalfotad taggsvamp (VU), kolflarnlav (NT), kortskaftad ärgspik (NT), mörk kolflarnlav (NT), spillkråka (NT, §4), vaddporing (NT), vedskivlav (NT) och jättesvampmal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