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58-2022 i Rättvik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