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avverkningsamälan A 52620-2022 i Rättviks kommun. Denna avverkningsanmälan inkom 2022-11-09 och omfattar 46,7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