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8-2019 i Rättvik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