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10649-2023 i Robertsfors kommun har hittats 12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