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avverkningsamälan A 63239-2020 i Robertsfors kommun. Denna avverkningsanmälan inkom 2020-11-28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