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10649-2023 i Robertsfors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