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6774-2021 i Sal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