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12276-2023 i Sala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