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88-2023 i Sal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