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1302-2022 i Sale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