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6192-2019 i Sandviken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