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5699-2022 i Säter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