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68448-2021 i Säters kommun har hittats 1 naturvårdsarter varav 1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