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64-2023 i Säter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