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688-2018 i Sävs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