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8-2022 i Sig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